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3AA3" w14:textId="4CB2C795" w:rsidR="00775C9E" w:rsidRDefault="00945F25" w:rsidP="000F0D99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595959"/>
          <w:shd w:val="clear" w:color="auto" w:fill="FFFFFF"/>
        </w:rPr>
      </w:pPr>
      <w:r w:rsidRPr="00945F25">
        <w:rPr>
          <w:rFonts w:ascii="微软雅黑" w:eastAsia="微软雅黑" w:hAnsi="微软雅黑" w:cs="微软雅黑" w:hint="eastAsia"/>
          <w:color w:val="595959"/>
          <w:shd w:val="clear" w:color="auto" w:fill="FFFFFF"/>
        </w:rPr>
        <w:t>全自动核酸电泳系统</w:t>
      </w:r>
    </w:p>
    <w:p w14:paraId="4AFB67BD" w14:textId="4D38B570" w:rsidR="00775C9E" w:rsidRDefault="00CC1F19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595959"/>
          <w:sz w:val="18"/>
          <w:szCs w:val="18"/>
          <w:shd w:val="clear" w:color="auto" w:fill="FFFFFF"/>
        </w:rPr>
        <w:drawing>
          <wp:inline distT="0" distB="0" distL="0" distR="0" wp14:anchorId="139579B5" wp14:editId="78955ECB">
            <wp:extent cx="1976244" cy="1976244"/>
            <wp:effectExtent l="0" t="0" r="5080" b="5080"/>
            <wp:docPr id="12898190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819024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244" cy="197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1DE6" w14:textId="78F274CA" w:rsidR="00D412CB" w:rsidRDefault="001A15AB" w:rsidP="003776CA">
      <w:pPr>
        <w:pStyle w:val="a7"/>
        <w:widowControl/>
        <w:shd w:val="clear" w:color="auto" w:fill="FFFFFF"/>
        <w:spacing w:beforeAutospacing="0" w:afterAutospacing="0"/>
        <w:ind w:firstLine="42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proofErr w:type="spellStart"/>
      <w:r w:rsidRPr="001A15A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Popipe</w:t>
      </w:r>
      <w:proofErr w:type="spellEnd"/>
      <w:r w:rsidRPr="001A15A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 xml:space="preserve"> HEP-48 全自动核酸电泳系统是专门为核酸琼脂糖电泳设计的自动化设备，可以实现添加Loading Buffer、混匀、点样、电泳、蓝光透射观察、缓冲液回收等步骤，检测分析</w:t>
      </w:r>
      <w:proofErr w:type="gramStart"/>
      <w:r w:rsidRPr="001A15A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可最高</w:t>
      </w:r>
      <w:proofErr w:type="gramEnd"/>
      <w:r w:rsidRPr="001A15A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支持96通量，切胶回收</w:t>
      </w:r>
      <w:proofErr w:type="gramStart"/>
      <w:r w:rsidRPr="001A15A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可最高</w:t>
      </w:r>
      <w:proofErr w:type="gramEnd"/>
      <w:r w:rsidRPr="001A15A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支持48通量，只需摆放凝胶、试剂和样品，即可一键运行完整电泳流程，可大幅度解放人力，避免人为操作失误，减少与有毒核酸染料的接触。</w:t>
      </w:r>
    </w:p>
    <w:p w14:paraId="36C7F4EF" w14:textId="5E5B021E" w:rsidR="008D5E82" w:rsidRDefault="003776CA" w:rsidP="00E00702">
      <w:pPr>
        <w:pStyle w:val="a7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ab/>
      </w:r>
      <w:r w:rsidR="001A15AB" w:rsidRPr="001A15A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全自动核酸电泳系统含2个标准版位，1个电泳槽，内置式电泳电源，可根据需要设置电泳电压和时间，支持梯度电压设置。 可选配蓝光透射模块，用于实时监测电泳流程；可选配缓冲液回收模块，可在不搬动电泳槽的情况下回收或弃置缓冲液。 全自动核酸电泳系统采用</w:t>
      </w:r>
      <w:proofErr w:type="gramStart"/>
      <w:r w:rsidR="001A15AB" w:rsidRPr="001A15A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自动化移液器</w:t>
      </w:r>
      <w:proofErr w:type="gramEnd"/>
      <w:r w:rsidR="001A15AB" w:rsidRPr="001A15A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</w:t>
      </w:r>
      <w:proofErr w:type="gramStart"/>
      <w:r w:rsidR="001A15AB" w:rsidRPr="001A15A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移液范围</w:t>
      </w:r>
      <w:proofErr w:type="gramEnd"/>
      <w:r w:rsidR="001A15AB" w:rsidRPr="001A15A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可达1~</w:t>
      </w:r>
      <w:r w:rsidR="001A15AB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2</w:t>
      </w:r>
      <w:r w:rsidR="001A15AB" w:rsidRPr="001A15A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0 µL</w:t>
      </w:r>
      <w:r w:rsidR="005431E7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2124F980" w14:textId="77777777" w:rsidR="001A15AB" w:rsidRDefault="001A15AB" w:rsidP="00E00702">
      <w:pPr>
        <w:pStyle w:val="a7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3FA0509E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rPr>
          <w:rStyle w:val="a9"/>
          <w:rFonts w:ascii="微软雅黑" w:eastAsia="微软雅黑" w:hAnsi="微软雅黑" w:cs="微软雅黑"/>
          <w:color w:val="2980B9"/>
          <w:sz w:val="18"/>
          <w:szCs w:val="18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2980B9"/>
          <w:sz w:val="18"/>
          <w:szCs w:val="18"/>
          <w:shd w:val="clear" w:color="auto" w:fill="FFFFFF"/>
        </w:rPr>
        <w:t>产品优势：</w:t>
      </w:r>
    </w:p>
    <w:p w14:paraId="04418974" w14:textId="1F55AB5C" w:rsidR="00775C9E" w:rsidRPr="0039684B" w:rsidRDefault="007C680D" w:rsidP="0039684B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移液</w:t>
      </w:r>
      <w:r w:rsidR="00FE0C61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精准</w:t>
      </w:r>
      <w:proofErr w:type="gramEnd"/>
      <w:r w:rsidR="00FE0C61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可靠</w:t>
      </w:r>
    </w:p>
    <w:p w14:paraId="483B5A5A" w14:textId="55D34CAA" w:rsidR="00E00702" w:rsidRDefault="00E00702" w:rsidP="00FE0C61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高</w:t>
      </w:r>
      <w:proofErr w:type="gramStart"/>
      <w:r w:rsidRP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精度移液机械</w:t>
      </w:r>
      <w:proofErr w:type="gramEnd"/>
      <w:r w:rsidRP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臂，定位精度达±0.1 mm，智能感应机械臂状态，减少人为失误，保障样品安全，提高实验稳定性；配置</w:t>
      </w:r>
      <w:r w:rsidR="004B4754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2</w:t>
      </w: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0 </w:t>
      </w:r>
      <w:r w:rsidRP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µL</w:t>
      </w:r>
      <w:proofErr w:type="gramStart"/>
      <w:r w:rsidRP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移液器</w:t>
      </w:r>
      <w:proofErr w:type="gramEnd"/>
      <w:r w:rsidRP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，采用空气</w:t>
      </w:r>
      <w:proofErr w:type="gramStart"/>
      <w:r w:rsidRP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置换移液技术</w:t>
      </w:r>
      <w:proofErr w:type="gramEnd"/>
      <w:r w:rsidRP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，1 μL</w:t>
      </w:r>
      <w:proofErr w:type="gramStart"/>
      <w:r w:rsidRP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移液</w:t>
      </w:r>
      <w:proofErr w:type="gramEnd"/>
      <w:r w:rsidRP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CV≤5%。</w:t>
      </w:r>
    </w:p>
    <w:p w14:paraId="5EE338E3" w14:textId="56429F05" w:rsidR="00775C9E" w:rsidRPr="0039684B" w:rsidRDefault="006D0DF7" w:rsidP="0039684B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点样及</w:t>
      </w:r>
      <w:r w:rsidR="00E00702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电泳系统自动化整合</w:t>
      </w:r>
    </w:p>
    <w:p w14:paraId="21F6F7F4" w14:textId="40CB769F" w:rsidR="003F2A99" w:rsidRDefault="006D0DF7" w:rsidP="003F2A99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仪器</w:t>
      </w:r>
      <w:r w:rsidR="003E64B4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提供</w:t>
      </w:r>
      <w:r w:rsidR="00E00702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2</w:t>
      </w:r>
      <w:r w:rsidR="003E64B4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个标准</w:t>
      </w:r>
      <w:r w:rsidR="0061461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板位</w:t>
      </w:r>
      <w:r w:rsid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</w:t>
      </w:r>
      <w:r w:rsidR="00A3715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可</w:t>
      </w:r>
      <w:r w:rsid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用于放置吸头盒，</w:t>
      </w:r>
      <w:r w:rsidR="00A3715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和样本适配架，</w:t>
      </w:r>
      <w:r w:rsidR="00E00702" w:rsidRP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以放置</w:t>
      </w:r>
      <w:r w:rsid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0</w:t>
      </w:r>
      <w:r w:rsidR="00E00702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.2</w:t>
      </w:r>
      <w:r w:rsid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ml</w:t>
      </w:r>
      <w:r w:rsidR="00E00702" w:rsidRP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离心管</w:t>
      </w:r>
      <w:r w:rsid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、9</w:t>
      </w:r>
      <w:r w:rsidR="00E00702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6</w:t>
      </w:r>
      <w:r w:rsid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孔P</w:t>
      </w:r>
      <w:r w:rsidR="00E00702"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>CR</w:t>
      </w:r>
      <w:r w:rsid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板</w:t>
      </w:r>
      <w:r w:rsidR="00E00702" w:rsidRPr="00E00702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等耗材</w:t>
      </w:r>
      <w:r w:rsidR="00A3715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仪器</w:t>
      </w:r>
      <w:r w:rsidR="00A3715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提供一个水平电泳槽，以及制胶槽、样品板、样品梳等配件，</w:t>
      </w:r>
      <w:r w:rsidR="00F817F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用于制备小孔检测分析</w:t>
      </w:r>
      <w:proofErr w:type="gramStart"/>
      <w:r w:rsidR="00F817F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胶或者</w:t>
      </w:r>
      <w:proofErr w:type="gramEnd"/>
      <w:r w:rsidR="00F817FD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大孔切胶回收胶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。仪器</w:t>
      </w:r>
      <w:r w:rsidR="00A3715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采用内置式电源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，无需额外配置电源</w:t>
      </w:r>
      <w:r w:rsidR="00A3715A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619609C5" w14:textId="5F730406" w:rsidR="00212240" w:rsidRPr="0039684B" w:rsidRDefault="00212240" w:rsidP="00212240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实时</w:t>
      </w:r>
      <w:r w:rsidR="006B7083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监测</w:t>
      </w:r>
      <w:r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电泳流程</w:t>
      </w:r>
    </w:p>
    <w:p w14:paraId="0905A094" w14:textId="76D1BD99" w:rsidR="003F2A99" w:rsidRDefault="00212240" w:rsidP="00212240">
      <w:pPr>
        <w:pStyle w:val="a7"/>
        <w:widowControl/>
        <w:shd w:val="clear" w:color="auto" w:fill="FFFFFF"/>
        <w:spacing w:beforeAutospacing="0" w:afterAutospacing="0"/>
        <w:ind w:left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可选配蓝光透射模块，实时了解样本状态，</w:t>
      </w:r>
      <w:r w:rsidR="006B708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监测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电泳流程。</w:t>
      </w:r>
    </w:p>
    <w:p w14:paraId="13825C20" w14:textId="7F4E778C" w:rsidR="00212240" w:rsidRPr="0039684B" w:rsidRDefault="006B7083" w:rsidP="00212240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一键</w:t>
      </w:r>
      <w:r w:rsidR="00212240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回收缓冲液</w:t>
      </w:r>
    </w:p>
    <w:p w14:paraId="13A8BC9B" w14:textId="3DC72AF1" w:rsidR="00212240" w:rsidRDefault="00212240" w:rsidP="006B7083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可选配缓冲液回收模块，</w:t>
      </w:r>
      <w:r w:rsidR="006B708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只需在软件上点击启动，即可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在不搬动电泳槽的情况下</w:t>
      </w:r>
      <w:r w:rsidR="006B708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轻松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回收或弃置缓冲液。</w:t>
      </w:r>
    </w:p>
    <w:p w14:paraId="46B7F773" w14:textId="77777777" w:rsidR="00212240" w:rsidRPr="003F2A99" w:rsidRDefault="00212240" w:rsidP="00212240">
      <w:pPr>
        <w:pStyle w:val="a7"/>
        <w:widowControl/>
        <w:shd w:val="clear" w:color="auto" w:fill="FFFFFF"/>
        <w:spacing w:beforeAutospacing="0" w:afterAutospacing="0"/>
        <w:ind w:left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47BF13C2" w14:textId="6E6604C9" w:rsidR="001B53D2" w:rsidRPr="00AE3696" w:rsidRDefault="006820A7" w:rsidP="008E54AD">
      <w:pPr>
        <w:pStyle w:val="a7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B179AE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rPr>
          <w:rStyle w:val="a9"/>
          <w:rFonts w:ascii="微软雅黑" w:eastAsia="微软雅黑" w:hAnsi="微软雅黑" w:cs="微软雅黑"/>
          <w:color w:val="2980B9"/>
          <w:sz w:val="18"/>
          <w:szCs w:val="18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2980B9"/>
          <w:sz w:val="18"/>
          <w:szCs w:val="18"/>
          <w:shd w:val="clear" w:color="auto" w:fill="FFFFFF"/>
        </w:rPr>
        <w:t>技术参数：</w:t>
      </w:r>
    </w:p>
    <w:tbl>
      <w:tblPr>
        <w:tblW w:w="83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842"/>
        <w:gridCol w:w="4919"/>
      </w:tblGrid>
      <w:tr w:rsidR="000E5869" w:rsidRPr="004A4A98" w14:paraId="4EC314DB" w14:textId="77777777" w:rsidTr="004A4A98">
        <w:trPr>
          <w:trHeight w:val="334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8D665" w14:textId="56E9A70B" w:rsidR="000E5869" w:rsidRPr="004A4A98" w:rsidRDefault="000E5869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产品名称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5B165" w14:textId="4B3F25D1" w:rsidR="000E5869" w:rsidRPr="004A4A98" w:rsidRDefault="00945F25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45F25">
              <w:rPr>
                <w:rFonts w:ascii="微软雅黑" w:eastAsia="微软雅黑" w:hAnsi="微软雅黑" w:hint="eastAsia"/>
                <w:sz w:val="18"/>
                <w:szCs w:val="18"/>
              </w:rPr>
              <w:t>全自动核酸电泳系统</w:t>
            </w:r>
          </w:p>
        </w:tc>
      </w:tr>
      <w:tr w:rsidR="000E5869" w:rsidRPr="004A4A98" w14:paraId="5DF7ACB6" w14:textId="77777777" w:rsidTr="004A4A98">
        <w:trPr>
          <w:trHeight w:val="334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3F2FF" w14:textId="6FBC0660" w:rsidR="000E5869" w:rsidRPr="004A4A98" w:rsidRDefault="000E5869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产品型号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DE786" w14:textId="0ED88B30" w:rsidR="000E5869" w:rsidRPr="004A4A98" w:rsidRDefault="00945F25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spellStart"/>
            <w:r w:rsidRPr="00945F25">
              <w:rPr>
                <w:rFonts w:ascii="微软雅黑" w:eastAsia="微软雅黑" w:hAnsi="微软雅黑"/>
                <w:sz w:val="18"/>
                <w:szCs w:val="18"/>
              </w:rPr>
              <w:t>Popipe</w:t>
            </w:r>
            <w:proofErr w:type="spellEnd"/>
            <w:r w:rsidRPr="00945F25">
              <w:rPr>
                <w:rFonts w:ascii="微软雅黑" w:eastAsia="微软雅黑" w:hAnsi="微软雅黑"/>
                <w:sz w:val="18"/>
                <w:szCs w:val="18"/>
              </w:rPr>
              <w:t xml:space="preserve"> HEP-48</w:t>
            </w:r>
          </w:p>
        </w:tc>
      </w:tr>
      <w:tr w:rsidR="00672373" w:rsidRPr="004A4A98" w14:paraId="1A37A6FE" w14:textId="77777777" w:rsidTr="004A4A98">
        <w:trPr>
          <w:trHeight w:val="332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3BDFF" w14:textId="496AB68B" w:rsidR="00672373" w:rsidRPr="004A4A98" w:rsidRDefault="008E76A3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bookmarkStart w:id="0" w:name="_Hlk79048121"/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仪器接口和</w:t>
            </w:r>
            <w:r w:rsidR="00672373" w:rsidRPr="004A4A98">
              <w:rPr>
                <w:rFonts w:ascii="微软雅黑" w:eastAsia="微软雅黑" w:hAnsi="微软雅黑" w:hint="eastAsia"/>
                <w:sz w:val="18"/>
                <w:szCs w:val="18"/>
              </w:rPr>
              <w:t>操控方式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C9909" w14:textId="5FD5B20A" w:rsidR="00672373" w:rsidRPr="004A4A98" w:rsidRDefault="008E76A3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A4A98">
              <w:rPr>
                <w:rFonts w:ascii="微软雅黑" w:eastAsia="微软雅黑" w:hAnsi="微软雅黑"/>
                <w:sz w:val="18"/>
                <w:szCs w:val="18"/>
              </w:rPr>
              <w:t>USB</w:t>
            </w:r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接口，</w:t>
            </w:r>
            <w:r w:rsidR="00823624" w:rsidRPr="004A4A98">
              <w:rPr>
                <w:rFonts w:ascii="微软雅黑" w:eastAsia="微软雅黑" w:hAnsi="微软雅黑"/>
                <w:sz w:val="18"/>
                <w:szCs w:val="18"/>
              </w:rPr>
              <w:t>W</w:t>
            </w:r>
            <w:r w:rsidR="00823624" w:rsidRPr="004A4A98">
              <w:rPr>
                <w:rFonts w:ascii="微软雅黑" w:eastAsia="微软雅黑" w:hAnsi="微软雅黑" w:hint="eastAsia"/>
                <w:sz w:val="18"/>
                <w:szCs w:val="18"/>
              </w:rPr>
              <w:t>indows系统</w:t>
            </w:r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软件操作</w:t>
            </w:r>
          </w:p>
        </w:tc>
      </w:tr>
      <w:tr w:rsidR="000E5869" w:rsidRPr="004A4A98" w14:paraId="57BC2B35" w14:textId="77777777" w:rsidTr="004A4A98">
        <w:trPr>
          <w:trHeight w:val="332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5EF32" w14:textId="345721F0" w:rsidR="000E5869" w:rsidRPr="004A4A98" w:rsidRDefault="000E5869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机械臂精确度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61F50" w14:textId="76EEF19B" w:rsidR="000E5869" w:rsidRPr="004A4A98" w:rsidRDefault="000E5869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±</w:t>
            </w:r>
            <w:r w:rsidRPr="004A4A98">
              <w:rPr>
                <w:rFonts w:ascii="微软雅黑" w:eastAsia="微软雅黑" w:hAnsi="微软雅黑"/>
                <w:sz w:val="18"/>
                <w:szCs w:val="18"/>
              </w:rPr>
              <w:t>0.1 mm</w:t>
            </w:r>
          </w:p>
        </w:tc>
      </w:tr>
      <w:tr w:rsidR="00672373" w:rsidRPr="004A4A98" w14:paraId="798756DA" w14:textId="77777777" w:rsidTr="004A4A98">
        <w:trPr>
          <w:trHeight w:val="332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98FE9" w14:textId="6DC8BDD8" w:rsidR="00672373" w:rsidRPr="004A4A98" w:rsidRDefault="00672373" w:rsidP="00CC42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板位数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2BDC7" w14:textId="5FEABCCB" w:rsidR="00672373" w:rsidRPr="004A4A98" w:rsidRDefault="00A3715A" w:rsidP="003B092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A4A98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="00672373" w:rsidRPr="004A4A98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proofErr w:type="gramStart"/>
            <w:r w:rsidR="00672373" w:rsidRPr="004A4A98"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</w:tr>
      <w:bookmarkEnd w:id="0"/>
      <w:tr w:rsidR="00752DBC" w:rsidRPr="004A4A98" w14:paraId="0599AE10" w14:textId="77777777" w:rsidTr="004A4A98">
        <w:trPr>
          <w:trHeight w:val="332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D754E" w14:textId="395B26CE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最大通量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23C19" w14:textId="67B233B3" w:rsidR="00752DBC" w:rsidRDefault="001A15AB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96</w:t>
            </w:r>
            <w:r w:rsidR="00752DBC">
              <w:rPr>
                <w:rFonts w:ascii="微软雅黑" w:eastAsia="微软雅黑" w:hAnsi="微软雅黑" w:hint="eastAsia"/>
                <w:sz w:val="18"/>
                <w:szCs w:val="18"/>
              </w:rPr>
              <w:t>【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 w:rsidR="00752DBC">
              <w:rPr>
                <w:rFonts w:ascii="微软雅黑" w:eastAsia="微软雅黑" w:hAnsi="微软雅黑" w:hint="eastAsia"/>
                <w:sz w:val="18"/>
                <w:szCs w:val="18"/>
              </w:rPr>
              <w:t>行×（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48</w:t>
            </w:r>
            <w:r w:rsidR="00752DBC">
              <w:rPr>
                <w:rFonts w:ascii="微软雅黑" w:eastAsia="微软雅黑" w:hAnsi="微软雅黑" w:hint="eastAsia"/>
                <w:sz w:val="18"/>
                <w:szCs w:val="18"/>
              </w:rPr>
              <w:t>样本+</w:t>
            </w:r>
            <w:r w:rsidR="00E56A3F" w:rsidRPr="00E56A3F">
              <w:rPr>
                <w:rFonts w:ascii="微软雅黑" w:eastAsia="微软雅黑" w:hAnsi="微软雅黑" w:hint="eastAsia"/>
                <w:sz w:val="18"/>
                <w:szCs w:val="18"/>
              </w:rPr>
              <w:t>分子量标记</w:t>
            </w:r>
            <w:r w:rsidR="006417A5">
              <w:rPr>
                <w:rFonts w:ascii="微软雅黑" w:eastAsia="微软雅黑" w:hAnsi="微软雅黑" w:hint="eastAsia"/>
                <w:sz w:val="18"/>
                <w:szCs w:val="18"/>
              </w:rPr>
              <w:t>物</w:t>
            </w:r>
            <w:r w:rsidR="00752DBC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="00752DBC">
              <w:rPr>
                <w:rFonts w:ascii="微软雅黑" w:eastAsia="微软雅黑" w:hAnsi="微软雅黑"/>
                <w:sz w:val="18"/>
                <w:szCs w:val="18"/>
              </w:rPr>
              <w:t>】</w:t>
            </w:r>
            <w:r w:rsidR="00212240">
              <w:rPr>
                <w:rFonts w:ascii="微软雅黑" w:eastAsia="微软雅黑" w:hAnsi="微软雅黑" w:hint="eastAsia"/>
                <w:sz w:val="18"/>
                <w:szCs w:val="18"/>
              </w:rPr>
              <w:t>，用于检测分析；</w:t>
            </w:r>
          </w:p>
          <w:p w14:paraId="7CB9F930" w14:textId="2374923F" w:rsidR="00212240" w:rsidRPr="004A4A98" w:rsidRDefault="001A15AB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lastRenderedPageBreak/>
              <w:t>48</w:t>
            </w:r>
            <w:r w:rsidR="00212240">
              <w:rPr>
                <w:rFonts w:ascii="微软雅黑" w:eastAsia="微软雅黑" w:hAnsi="微软雅黑" w:hint="eastAsia"/>
                <w:sz w:val="18"/>
                <w:szCs w:val="18"/>
              </w:rPr>
              <w:t>【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 w:rsidR="00212240">
              <w:rPr>
                <w:rFonts w:ascii="微软雅黑" w:eastAsia="微软雅黑" w:hAnsi="微软雅黑" w:hint="eastAsia"/>
                <w:sz w:val="18"/>
                <w:szCs w:val="18"/>
              </w:rPr>
              <w:t>行×（</w:t>
            </w:r>
            <w:r w:rsidR="00212240">
              <w:rPr>
                <w:rFonts w:ascii="微软雅黑" w:eastAsia="微软雅黑" w:hAnsi="微软雅黑"/>
                <w:sz w:val="18"/>
                <w:szCs w:val="18"/>
              </w:rPr>
              <w:t>12</w:t>
            </w:r>
            <w:r w:rsidR="00212240">
              <w:rPr>
                <w:rFonts w:ascii="微软雅黑" w:eastAsia="微软雅黑" w:hAnsi="微软雅黑" w:hint="eastAsia"/>
                <w:sz w:val="18"/>
                <w:szCs w:val="18"/>
              </w:rPr>
              <w:t>样本+</w:t>
            </w:r>
            <w:r w:rsidR="00212240" w:rsidRPr="00E56A3F">
              <w:rPr>
                <w:rFonts w:ascii="微软雅黑" w:eastAsia="微软雅黑" w:hAnsi="微软雅黑" w:hint="eastAsia"/>
                <w:sz w:val="18"/>
                <w:szCs w:val="18"/>
              </w:rPr>
              <w:t>分子量标记</w:t>
            </w:r>
            <w:r w:rsidR="00212240">
              <w:rPr>
                <w:rFonts w:ascii="微软雅黑" w:eastAsia="微软雅黑" w:hAnsi="微软雅黑" w:hint="eastAsia"/>
                <w:sz w:val="18"/>
                <w:szCs w:val="18"/>
              </w:rPr>
              <w:t>物）</w:t>
            </w:r>
            <w:r w:rsidR="00212240">
              <w:rPr>
                <w:rFonts w:ascii="微软雅黑" w:eastAsia="微软雅黑" w:hAnsi="微软雅黑"/>
                <w:sz w:val="18"/>
                <w:szCs w:val="18"/>
              </w:rPr>
              <w:t>】</w:t>
            </w:r>
            <w:r w:rsidR="00212240">
              <w:rPr>
                <w:rFonts w:ascii="微软雅黑" w:eastAsia="微软雅黑" w:hAnsi="微软雅黑" w:hint="eastAsia"/>
                <w:sz w:val="18"/>
                <w:szCs w:val="18"/>
              </w:rPr>
              <w:t>，用于切胶回收</w:t>
            </w:r>
          </w:p>
        </w:tc>
      </w:tr>
      <w:tr w:rsidR="00752DBC" w:rsidRPr="004A4A98" w14:paraId="5B4C8091" w14:textId="77777777" w:rsidTr="004A4A98">
        <w:trPr>
          <w:trHeight w:val="332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B84AE" w14:textId="57C7DDB3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制胶槽</w:t>
            </w:r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规格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DF428" w14:textId="1304750A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120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mm</w:t>
            </w:r>
          </w:p>
        </w:tc>
      </w:tr>
      <w:tr w:rsidR="00752DBC" w:rsidRPr="004A4A98" w14:paraId="3440DA72" w14:textId="77777777" w:rsidTr="004A4A98">
        <w:trPr>
          <w:trHeight w:val="332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4AA7" w14:textId="3E93CB88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样品梳规格</w:t>
            </w:r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（齿宽×齿厚×齿数）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CFCB7" w14:textId="49E13729" w:rsidR="00752DBC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A4A98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mm</w:t>
            </w:r>
            <w:r w:rsidRPr="004A4A98">
              <w:rPr>
                <w:rFonts w:ascii="微软雅黑" w:eastAsia="微软雅黑" w:hAnsi="微软雅黑"/>
                <w:sz w:val="18"/>
                <w:szCs w:val="18"/>
              </w:rPr>
              <w:t>×1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.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5 </w:t>
            </w:r>
            <w:r w:rsidRPr="004A4A98">
              <w:rPr>
                <w:rFonts w:ascii="微软雅黑" w:eastAsia="微软雅黑" w:hAnsi="微软雅黑"/>
                <w:sz w:val="18"/>
                <w:szCs w:val="18"/>
              </w:rPr>
              <w:t>mm×25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，常用于检测分析；</w:t>
            </w:r>
          </w:p>
          <w:p w14:paraId="5D9B921A" w14:textId="5AECB4AB" w:rsidR="00752DBC" w:rsidRPr="004A4A98" w:rsidRDefault="008501AF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6.6</w:t>
            </w:r>
            <w:r w:rsidR="00752DBC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="00752DBC">
              <w:rPr>
                <w:rFonts w:ascii="微软雅黑" w:eastAsia="微软雅黑" w:hAnsi="微软雅黑" w:hint="eastAsia"/>
                <w:sz w:val="18"/>
                <w:szCs w:val="18"/>
              </w:rPr>
              <w:t>mm×1</w:t>
            </w:r>
            <w:r w:rsidR="00752DBC">
              <w:rPr>
                <w:rFonts w:ascii="微软雅黑" w:eastAsia="微软雅黑" w:hAnsi="微软雅黑"/>
                <w:sz w:val="18"/>
                <w:szCs w:val="18"/>
              </w:rPr>
              <w:t>.5 mm</w:t>
            </w:r>
            <w:r w:rsidR="00752DBC">
              <w:rPr>
                <w:rFonts w:ascii="微软雅黑" w:eastAsia="微软雅黑" w:hAnsi="微软雅黑" w:hint="eastAsia"/>
                <w:sz w:val="18"/>
                <w:szCs w:val="18"/>
              </w:rPr>
              <w:t>×1</w:t>
            </w:r>
            <w:r w:rsidR="00752DBC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="00752DBC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proofErr w:type="gramStart"/>
            <w:r w:rsidR="00752DBC">
              <w:rPr>
                <w:rFonts w:ascii="微软雅黑" w:eastAsia="微软雅黑" w:hAnsi="微软雅黑" w:hint="eastAsia"/>
                <w:sz w:val="18"/>
                <w:szCs w:val="18"/>
              </w:rPr>
              <w:t>常用于胶回收</w:t>
            </w:r>
            <w:proofErr w:type="gramEnd"/>
          </w:p>
        </w:tc>
      </w:tr>
      <w:tr w:rsidR="00CC1F19" w:rsidRPr="004A4A98" w14:paraId="19947F3A" w14:textId="77777777" w:rsidTr="004A4A98">
        <w:trPr>
          <w:trHeight w:val="332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8FFB8" w14:textId="13874081" w:rsidR="00CC1F19" w:rsidRDefault="00CC1F19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蓝光透射模块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6FC94" w14:textId="695FEB0A" w:rsidR="00CC1F19" w:rsidRPr="004A4A98" w:rsidRDefault="00CC1F19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波长4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70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nm，选配</w:t>
            </w:r>
          </w:p>
        </w:tc>
      </w:tr>
      <w:tr w:rsidR="00752DBC" w:rsidRPr="004A4A98" w14:paraId="285793F4" w14:textId="77777777" w:rsidTr="004A4A98">
        <w:trPr>
          <w:trHeight w:val="2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B1D03" w14:textId="264506CC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移液器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286B7" w14:textId="5A4F85F6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移液范围</w:t>
            </w:r>
            <w:proofErr w:type="gramEnd"/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A3EDE" w14:textId="505BF2D5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A4A98">
              <w:rPr>
                <w:rFonts w:ascii="微软雅黑" w:eastAsia="微软雅黑" w:hAnsi="微软雅黑"/>
                <w:sz w:val="18"/>
                <w:szCs w:val="18"/>
              </w:rPr>
              <w:t>1~</w:t>
            </w:r>
            <w:r w:rsidR="004B4754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Pr="004A4A98"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4A4A98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  <w:p w14:paraId="6F86FAFC" w14:textId="705D71E4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52DBC" w:rsidRPr="004A4A98" w14:paraId="53450669" w14:textId="77777777" w:rsidTr="004A4A98">
        <w:trPr>
          <w:trHeight w:val="2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AD40C" w14:textId="77777777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5CEB1" w14:textId="5BF5460B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适配吸头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7195F" w14:textId="727FC28C" w:rsidR="00752DBC" w:rsidRPr="004A4A98" w:rsidRDefault="00F757DE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r w:rsidR="00212240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="00212240" w:rsidRPr="004A4A98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="00212240" w:rsidRPr="004A4A98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</w:tr>
      <w:tr w:rsidR="00752DBC" w:rsidRPr="004A4A98" w14:paraId="19400D61" w14:textId="77777777" w:rsidTr="004A4A98">
        <w:trPr>
          <w:trHeight w:val="266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66C06" w14:textId="77777777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3BB9A" w14:textId="18D7B90E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通道数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0D31E" w14:textId="258F4957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单通道</w:t>
            </w:r>
          </w:p>
        </w:tc>
      </w:tr>
      <w:tr w:rsidR="00752DBC" w:rsidRPr="004A4A98" w14:paraId="5140E732" w14:textId="77777777" w:rsidTr="004A4A98">
        <w:trPr>
          <w:trHeight w:val="2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A3D90" w14:textId="77777777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DEFCB" w14:textId="01A1B15A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移液原理</w:t>
            </w:r>
            <w:proofErr w:type="gramEnd"/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5295E" w14:textId="51FDC61A" w:rsidR="00752DBC" w:rsidRPr="004A4A98" w:rsidRDefault="00752DBC" w:rsidP="00752DBC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空气置换</w:t>
            </w:r>
            <w:proofErr w:type="gramStart"/>
            <w:r w:rsidRPr="004A4A98">
              <w:rPr>
                <w:rFonts w:ascii="微软雅黑" w:eastAsia="微软雅黑" w:hAnsi="微软雅黑" w:hint="eastAsia"/>
                <w:sz w:val="18"/>
                <w:szCs w:val="18"/>
              </w:rPr>
              <w:t>移液技术</w:t>
            </w:r>
            <w:proofErr w:type="gramEnd"/>
          </w:p>
        </w:tc>
      </w:tr>
    </w:tbl>
    <w:p w14:paraId="72956433" w14:textId="77777777" w:rsidR="004A4A98" w:rsidRDefault="004A4A98">
      <w:pPr>
        <w:widowControl/>
        <w:jc w:val="left"/>
      </w:pP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2348"/>
        <w:gridCol w:w="2348"/>
        <w:gridCol w:w="2349"/>
      </w:tblGrid>
      <w:tr w:rsidR="007B1745" w:rsidRPr="0036205B" w14:paraId="756DAC78" w14:textId="77777777" w:rsidTr="007B1745">
        <w:trPr>
          <w:trHeight w:val="334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AB06D" w14:textId="2CBED10E" w:rsidR="007B1745" w:rsidRPr="0036205B" w:rsidRDefault="00DA4FB4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移液器类型</w:t>
            </w:r>
            <w:proofErr w:type="gram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EB1C5" w14:textId="7446AE3E" w:rsidR="007B1745" w:rsidRPr="0036205B" w:rsidRDefault="007B1745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移液体积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CCC2" w14:textId="67C3DF8E" w:rsidR="007B1745" w:rsidRPr="0036205B" w:rsidRDefault="007B1745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精确度（≤C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V%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D247D" w14:textId="76DC5D16" w:rsidR="007B1745" w:rsidRPr="0036205B" w:rsidRDefault="007B1745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准确度（±%）</w:t>
            </w:r>
          </w:p>
        </w:tc>
      </w:tr>
      <w:tr w:rsidR="004A4A98" w:rsidRPr="0036205B" w14:paraId="5B1FE270" w14:textId="77777777" w:rsidTr="007B1745">
        <w:trPr>
          <w:trHeight w:val="334"/>
          <w:jc w:val="center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78241" w14:textId="21949EC7" w:rsidR="004A4A98" w:rsidRPr="0036205B" w:rsidRDefault="004B4754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="004A4A98">
              <w:rPr>
                <w:rFonts w:ascii="微软雅黑" w:eastAsia="微软雅黑" w:hAnsi="微软雅黑"/>
                <w:sz w:val="18"/>
                <w:szCs w:val="18"/>
              </w:rPr>
              <w:t xml:space="preserve">0 </w:t>
            </w:r>
            <w:r w:rsidR="004A4A98" w:rsidRPr="0036205B">
              <w:rPr>
                <w:rFonts w:ascii="微软雅黑" w:eastAsia="微软雅黑" w:hAnsi="微软雅黑" w:hint="eastAsia"/>
                <w:sz w:val="18"/>
                <w:szCs w:val="18"/>
              </w:rPr>
              <w:t>μ</w:t>
            </w:r>
            <w:r w:rsidR="004A4A98" w:rsidRPr="0036205B">
              <w:rPr>
                <w:rFonts w:ascii="微软雅黑" w:eastAsia="微软雅黑" w:hAnsi="微软雅黑"/>
                <w:sz w:val="18"/>
                <w:szCs w:val="18"/>
              </w:rPr>
              <w:t>L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39849" w14:textId="79538069" w:rsidR="004A4A98" w:rsidRPr="0036205B" w:rsidRDefault="004A4A98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E685D" w14:textId="5390D65F" w:rsidR="004A4A98" w:rsidRPr="00384479" w:rsidRDefault="004A4A98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384479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Pr="00384479"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67980" w14:textId="5E1A23F2" w:rsidR="004A4A98" w:rsidRPr="00384479" w:rsidRDefault="004A4A98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384479">
              <w:rPr>
                <w:rFonts w:ascii="微软雅黑" w:eastAsia="微软雅黑" w:hAnsi="微软雅黑" w:cs="Times New Roman"/>
                <w:sz w:val="18"/>
                <w:szCs w:val="18"/>
                <w:shd w:val="clear" w:color="auto" w:fill="FFFFFF"/>
              </w:rPr>
              <w:t>10.0%</w:t>
            </w:r>
          </w:p>
        </w:tc>
      </w:tr>
      <w:tr w:rsidR="004A4A98" w:rsidRPr="0036205B" w14:paraId="5E69ADA8" w14:textId="77777777" w:rsidTr="007B1745">
        <w:trPr>
          <w:trHeight w:val="332"/>
          <w:jc w:val="center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3859A" w14:textId="77777777" w:rsidR="004A4A98" w:rsidRPr="0036205B" w:rsidRDefault="004A4A98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27979" w14:textId="7186F04A" w:rsidR="004A4A98" w:rsidRPr="0036205B" w:rsidRDefault="004A4A98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ED2B4" w14:textId="76302FA1" w:rsidR="004A4A98" w:rsidRPr="0036205B" w:rsidRDefault="004B4754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="004A4A98"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63270" w14:textId="6B2AF0C4" w:rsidR="004A4A98" w:rsidRPr="0036205B" w:rsidRDefault="004B4754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="00F757DE">
              <w:rPr>
                <w:rFonts w:ascii="微软雅黑" w:eastAsia="微软雅黑" w:hAnsi="微软雅黑"/>
                <w:sz w:val="18"/>
                <w:szCs w:val="18"/>
              </w:rPr>
              <w:t>.</w:t>
            </w:r>
            <w:r w:rsidR="004A4A98">
              <w:rPr>
                <w:rFonts w:ascii="微软雅黑" w:eastAsia="微软雅黑" w:hAnsi="微软雅黑"/>
                <w:sz w:val="18"/>
                <w:szCs w:val="18"/>
              </w:rPr>
              <w:t>0%</w:t>
            </w:r>
          </w:p>
        </w:tc>
      </w:tr>
      <w:tr w:rsidR="00212240" w:rsidRPr="0036205B" w14:paraId="4AE9D76A" w14:textId="77777777" w:rsidTr="00F37B7E">
        <w:trPr>
          <w:trHeight w:val="332"/>
          <w:jc w:val="center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D5E52" w14:textId="77777777" w:rsidR="00212240" w:rsidRPr="0036205B" w:rsidRDefault="00212240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850E5" w14:textId="11F01752" w:rsidR="00212240" w:rsidRDefault="00212240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44A9D" w14:textId="56155100" w:rsidR="00212240" w:rsidRDefault="004B4754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0.5</w:t>
            </w:r>
            <w:r w:rsidR="00212240">
              <w:rPr>
                <w:rFonts w:ascii="微软雅黑" w:eastAsia="微软雅黑" w:hAnsi="微软雅黑"/>
                <w:sz w:val="18"/>
                <w:szCs w:val="18"/>
              </w:rPr>
              <w:t>%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F58AD" w14:textId="1CBF3370" w:rsidR="00212240" w:rsidRDefault="004B4754" w:rsidP="007B174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="00212240">
              <w:rPr>
                <w:rFonts w:ascii="微软雅黑" w:eastAsia="微软雅黑" w:hAnsi="微软雅黑"/>
                <w:sz w:val="18"/>
                <w:szCs w:val="18"/>
              </w:rPr>
              <w:t>.0%</w:t>
            </w:r>
          </w:p>
        </w:tc>
      </w:tr>
    </w:tbl>
    <w:p w14:paraId="26D6DDE8" w14:textId="77777777" w:rsidR="007B1745" w:rsidRPr="008E54AD" w:rsidRDefault="007B1745">
      <w:pPr>
        <w:widowControl/>
        <w:jc w:val="left"/>
      </w:pPr>
    </w:p>
    <w:sectPr w:rsidR="007B1745" w:rsidRPr="008E54AD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D572" w14:textId="77777777" w:rsidR="006C1E42" w:rsidRDefault="006C1E42">
      <w:r>
        <w:separator/>
      </w:r>
    </w:p>
  </w:endnote>
  <w:endnote w:type="continuationSeparator" w:id="0">
    <w:p w14:paraId="03C875CB" w14:textId="77777777" w:rsidR="006C1E42" w:rsidRDefault="006C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2F70" w14:textId="77777777" w:rsidR="00775C9E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6A1C3" wp14:editId="2C589C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581F9" w14:textId="77777777" w:rsidR="00775C9E" w:rsidRDefault="00000000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3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6A1C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7581F9" w14:textId="77777777" w:rsidR="00775C9E" w:rsidRDefault="00000000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3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3E58" w14:textId="77777777" w:rsidR="006C1E42" w:rsidRDefault="006C1E42">
      <w:r>
        <w:separator/>
      </w:r>
    </w:p>
  </w:footnote>
  <w:footnote w:type="continuationSeparator" w:id="0">
    <w:p w14:paraId="3C69653B" w14:textId="77777777" w:rsidR="006C1E42" w:rsidRDefault="006C1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27AC" w14:textId="77777777" w:rsidR="00775C9E" w:rsidRDefault="00000000">
    <w:pPr>
      <w:pStyle w:val="a6"/>
      <w:jc w:val="left"/>
    </w:pPr>
    <w:r>
      <w:rPr>
        <w:rFonts w:hint="eastAsia"/>
      </w:rP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84DA"/>
    <w:multiLevelType w:val="singleLevel"/>
    <w:tmpl w:val="169C84DA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17E90B67"/>
    <w:multiLevelType w:val="hybridMultilevel"/>
    <w:tmpl w:val="7602CCC4"/>
    <w:lvl w:ilvl="0" w:tplc="372CFE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C90156"/>
    <w:multiLevelType w:val="hybridMultilevel"/>
    <w:tmpl w:val="7602CCC4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83183886">
    <w:abstractNumId w:val="0"/>
  </w:num>
  <w:num w:numId="2" w16cid:durableId="679771371">
    <w:abstractNumId w:val="1"/>
  </w:num>
  <w:num w:numId="3" w16cid:durableId="1723744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3ZjVhNWU3MzZiZGU5OTRhNjI1YjM3YjU0YWM3NWMifQ=="/>
  </w:docVars>
  <w:rsids>
    <w:rsidRoot w:val="00000F7C"/>
    <w:rsid w:val="00000F7C"/>
    <w:rsid w:val="00005B8F"/>
    <w:rsid w:val="00040263"/>
    <w:rsid w:val="000436E2"/>
    <w:rsid w:val="00044AFD"/>
    <w:rsid w:val="000643BF"/>
    <w:rsid w:val="000C094C"/>
    <w:rsid w:val="000D4440"/>
    <w:rsid w:val="000E422B"/>
    <w:rsid w:val="000E5869"/>
    <w:rsid w:val="000F0D99"/>
    <w:rsid w:val="00120214"/>
    <w:rsid w:val="00152154"/>
    <w:rsid w:val="00167677"/>
    <w:rsid w:val="001A15AB"/>
    <w:rsid w:val="001B30EB"/>
    <w:rsid w:val="001B53D2"/>
    <w:rsid w:val="001D1EB1"/>
    <w:rsid w:val="001E1648"/>
    <w:rsid w:val="001E31B4"/>
    <w:rsid w:val="001E5460"/>
    <w:rsid w:val="00204132"/>
    <w:rsid w:val="00210397"/>
    <w:rsid w:val="00212240"/>
    <w:rsid w:val="002129BD"/>
    <w:rsid w:val="0021404B"/>
    <w:rsid w:val="002300C5"/>
    <w:rsid w:val="00231900"/>
    <w:rsid w:val="00234CEE"/>
    <w:rsid w:val="00255A15"/>
    <w:rsid w:val="00256779"/>
    <w:rsid w:val="002A2586"/>
    <w:rsid w:val="002A67DD"/>
    <w:rsid w:val="002D2EA2"/>
    <w:rsid w:val="002D3357"/>
    <w:rsid w:val="002E1832"/>
    <w:rsid w:val="002F3FA6"/>
    <w:rsid w:val="00315C06"/>
    <w:rsid w:val="00341847"/>
    <w:rsid w:val="00350C8F"/>
    <w:rsid w:val="0036205B"/>
    <w:rsid w:val="003776CA"/>
    <w:rsid w:val="00384479"/>
    <w:rsid w:val="00391CED"/>
    <w:rsid w:val="0039684B"/>
    <w:rsid w:val="003B0921"/>
    <w:rsid w:val="003E64B4"/>
    <w:rsid w:val="003F2A99"/>
    <w:rsid w:val="00404A39"/>
    <w:rsid w:val="004119B5"/>
    <w:rsid w:val="00412BC2"/>
    <w:rsid w:val="00433CDC"/>
    <w:rsid w:val="00437260"/>
    <w:rsid w:val="00445117"/>
    <w:rsid w:val="00464479"/>
    <w:rsid w:val="00486B1F"/>
    <w:rsid w:val="004A4A98"/>
    <w:rsid w:val="004A53E4"/>
    <w:rsid w:val="004B2CE2"/>
    <w:rsid w:val="004B4754"/>
    <w:rsid w:val="004C2FAD"/>
    <w:rsid w:val="004D6275"/>
    <w:rsid w:val="004F1424"/>
    <w:rsid w:val="00507B36"/>
    <w:rsid w:val="005431E7"/>
    <w:rsid w:val="00561F92"/>
    <w:rsid w:val="00566973"/>
    <w:rsid w:val="00584AB4"/>
    <w:rsid w:val="00597027"/>
    <w:rsid w:val="005B4E1B"/>
    <w:rsid w:val="005C5CC1"/>
    <w:rsid w:val="005D14EA"/>
    <w:rsid w:val="005F646A"/>
    <w:rsid w:val="00602DB1"/>
    <w:rsid w:val="00612128"/>
    <w:rsid w:val="00614611"/>
    <w:rsid w:val="00625545"/>
    <w:rsid w:val="006417A5"/>
    <w:rsid w:val="00645823"/>
    <w:rsid w:val="00646082"/>
    <w:rsid w:val="00662A66"/>
    <w:rsid w:val="00672373"/>
    <w:rsid w:val="006800D4"/>
    <w:rsid w:val="006820A7"/>
    <w:rsid w:val="00690957"/>
    <w:rsid w:val="006A3788"/>
    <w:rsid w:val="006B38B8"/>
    <w:rsid w:val="006B7083"/>
    <w:rsid w:val="006C1E42"/>
    <w:rsid w:val="006D0DF7"/>
    <w:rsid w:val="006D2996"/>
    <w:rsid w:val="006F1D14"/>
    <w:rsid w:val="006F6695"/>
    <w:rsid w:val="007208B3"/>
    <w:rsid w:val="00721158"/>
    <w:rsid w:val="00725AF3"/>
    <w:rsid w:val="00752DBC"/>
    <w:rsid w:val="00775C9E"/>
    <w:rsid w:val="007805A2"/>
    <w:rsid w:val="007941AB"/>
    <w:rsid w:val="00794760"/>
    <w:rsid w:val="007A2DD7"/>
    <w:rsid w:val="007B1745"/>
    <w:rsid w:val="007C680D"/>
    <w:rsid w:val="00810462"/>
    <w:rsid w:val="00823624"/>
    <w:rsid w:val="008303A2"/>
    <w:rsid w:val="00847C25"/>
    <w:rsid w:val="008501AF"/>
    <w:rsid w:val="00865990"/>
    <w:rsid w:val="00866D88"/>
    <w:rsid w:val="00890C7F"/>
    <w:rsid w:val="008D34DE"/>
    <w:rsid w:val="008D5E82"/>
    <w:rsid w:val="008E54AD"/>
    <w:rsid w:val="008E76A3"/>
    <w:rsid w:val="008F26EB"/>
    <w:rsid w:val="00901156"/>
    <w:rsid w:val="009127FA"/>
    <w:rsid w:val="00917C3E"/>
    <w:rsid w:val="00934BA6"/>
    <w:rsid w:val="00945F25"/>
    <w:rsid w:val="00957FC7"/>
    <w:rsid w:val="00962A02"/>
    <w:rsid w:val="00985A2A"/>
    <w:rsid w:val="009A5579"/>
    <w:rsid w:val="009A65A3"/>
    <w:rsid w:val="009A796C"/>
    <w:rsid w:val="009C6204"/>
    <w:rsid w:val="009D0924"/>
    <w:rsid w:val="009D389E"/>
    <w:rsid w:val="009F13CB"/>
    <w:rsid w:val="009F2757"/>
    <w:rsid w:val="00A3715A"/>
    <w:rsid w:val="00A72859"/>
    <w:rsid w:val="00A834B5"/>
    <w:rsid w:val="00A94A89"/>
    <w:rsid w:val="00AD5871"/>
    <w:rsid w:val="00AE3696"/>
    <w:rsid w:val="00AE6985"/>
    <w:rsid w:val="00AE78FE"/>
    <w:rsid w:val="00B05274"/>
    <w:rsid w:val="00B57D1B"/>
    <w:rsid w:val="00B867FD"/>
    <w:rsid w:val="00B94A43"/>
    <w:rsid w:val="00BA3CD9"/>
    <w:rsid w:val="00BA7DEA"/>
    <w:rsid w:val="00BB12D8"/>
    <w:rsid w:val="00BC023E"/>
    <w:rsid w:val="00BD2478"/>
    <w:rsid w:val="00BD6ACD"/>
    <w:rsid w:val="00BD7DA1"/>
    <w:rsid w:val="00BF7EF4"/>
    <w:rsid w:val="00C2517F"/>
    <w:rsid w:val="00C26021"/>
    <w:rsid w:val="00C35A09"/>
    <w:rsid w:val="00C461E6"/>
    <w:rsid w:val="00C64C6A"/>
    <w:rsid w:val="00C72969"/>
    <w:rsid w:val="00C76D23"/>
    <w:rsid w:val="00C80C95"/>
    <w:rsid w:val="00C9450D"/>
    <w:rsid w:val="00CA156B"/>
    <w:rsid w:val="00CA4082"/>
    <w:rsid w:val="00CC1F19"/>
    <w:rsid w:val="00D038D1"/>
    <w:rsid w:val="00D30D6C"/>
    <w:rsid w:val="00D412CB"/>
    <w:rsid w:val="00D53DDB"/>
    <w:rsid w:val="00D67FDA"/>
    <w:rsid w:val="00DA4FB4"/>
    <w:rsid w:val="00DB18F4"/>
    <w:rsid w:val="00DD3801"/>
    <w:rsid w:val="00E00702"/>
    <w:rsid w:val="00E20AB0"/>
    <w:rsid w:val="00E325BF"/>
    <w:rsid w:val="00E53BB0"/>
    <w:rsid w:val="00E56A3F"/>
    <w:rsid w:val="00E717A0"/>
    <w:rsid w:val="00E7759D"/>
    <w:rsid w:val="00E81144"/>
    <w:rsid w:val="00E94C17"/>
    <w:rsid w:val="00EB5517"/>
    <w:rsid w:val="00ED2F02"/>
    <w:rsid w:val="00F0480C"/>
    <w:rsid w:val="00F07604"/>
    <w:rsid w:val="00F17B78"/>
    <w:rsid w:val="00F20E4E"/>
    <w:rsid w:val="00F34287"/>
    <w:rsid w:val="00F40C84"/>
    <w:rsid w:val="00F757DE"/>
    <w:rsid w:val="00F817FD"/>
    <w:rsid w:val="00F82253"/>
    <w:rsid w:val="00FA276C"/>
    <w:rsid w:val="00FE0C61"/>
    <w:rsid w:val="00FE7EC9"/>
    <w:rsid w:val="03B44F3E"/>
    <w:rsid w:val="095818A6"/>
    <w:rsid w:val="0B512FB6"/>
    <w:rsid w:val="122B2462"/>
    <w:rsid w:val="1C344B65"/>
    <w:rsid w:val="1D576263"/>
    <w:rsid w:val="1DBD766B"/>
    <w:rsid w:val="206D47AC"/>
    <w:rsid w:val="20CC3593"/>
    <w:rsid w:val="24A0493A"/>
    <w:rsid w:val="28CE39A3"/>
    <w:rsid w:val="31A27837"/>
    <w:rsid w:val="3705162A"/>
    <w:rsid w:val="42CE57EC"/>
    <w:rsid w:val="438966B2"/>
    <w:rsid w:val="43B22762"/>
    <w:rsid w:val="43D01C9D"/>
    <w:rsid w:val="442946A9"/>
    <w:rsid w:val="47D800EF"/>
    <w:rsid w:val="4B1D542F"/>
    <w:rsid w:val="4DBF52E6"/>
    <w:rsid w:val="4F896C73"/>
    <w:rsid w:val="4FBD4B48"/>
    <w:rsid w:val="580937E5"/>
    <w:rsid w:val="682C37CC"/>
    <w:rsid w:val="6CAD3A77"/>
    <w:rsid w:val="722F2426"/>
    <w:rsid w:val="738D7404"/>
    <w:rsid w:val="7712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A068D"/>
  <w14:defaultImageDpi w14:val="32767"/>
  <w15:docId w15:val="{3D399657-2710-47CF-B141-5D47D1E2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C260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2764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威 林</cp:lastModifiedBy>
  <cp:revision>76</cp:revision>
  <dcterms:created xsi:type="dcterms:W3CDTF">2014-10-29T12:08:00Z</dcterms:created>
  <dcterms:modified xsi:type="dcterms:W3CDTF">2023-11-02T01:54:00Z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B85993F686AD43C2AE6F3F30B3ED9FE2</vt:lpwstr>
  </property>
</Properties>
</file>